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Závěrečná hodnotící zpráva</w:t>
      </w:r>
    </w:p>
    <w:p w:rsidR="00000000" w:rsidDel="00000000" w:rsidP="00000000" w:rsidRDefault="00000000" w:rsidRPr="00000000" w14:paraId="00000002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Projekt: Program podpory nadaných studentů v JMK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Jméno studentky/studenta:</w:t>
        <w:tab/>
        <w:t xml:space="preserve"> </w:t>
        <w:tab/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Škola, studijní obor:</w:t>
        <w:tab/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Ročník studia ve školním/akademickém roce 2024/2025:</w:t>
        <w:tab/>
        <w:tab/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</w:rPr>
      </w:pPr>
      <w:bookmarkStart w:colFirst="0" w:colLast="0" w:name="_heading=h.1fob9te" w:id="2"/>
      <w:bookmarkEnd w:id="2"/>
      <w:r w:rsidDel="00000000" w:rsidR="00000000" w:rsidRPr="00000000">
        <w:rPr>
          <w:color w:val="000000"/>
          <w:rtl w:val="0"/>
        </w:rPr>
        <w:t xml:space="preserve">Přehled čerpání daru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 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Částka v Kč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Celkem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 xml:space="preserve"> </w:t>
        <w:tab/>
        <w:t xml:space="preserve"> </w:t>
        <w:tab/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Čestně prohlašuji, že všechno výše uvedené zboží nebo služby pořízené z finanční podpory jsem použil/a a sloužilo na moje vzdělávání.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</w:rPr>
      </w:pPr>
      <w:bookmarkStart w:colFirst="0" w:colLast="0" w:name="_heading=h.3znysh7" w:id="3"/>
      <w:bookmarkEnd w:id="3"/>
      <w:r w:rsidDel="00000000" w:rsidR="00000000" w:rsidRPr="00000000">
        <w:rPr>
          <w:color w:val="000000"/>
          <w:rtl w:val="0"/>
        </w:rPr>
        <w:t xml:space="preserve">Studijní i zájmové úspěchy 2024/2025</w:t>
      </w:r>
    </w:p>
    <w:p w:rsidR="00000000" w:rsidDel="00000000" w:rsidP="00000000" w:rsidRDefault="00000000" w:rsidRPr="00000000" w14:paraId="0000001E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související s mým individuálním odborným růstem: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  <w:t xml:space="preserve">Souvislý a strukturovaný text o min. délce </w:t>
      </w:r>
      <w:r w:rsidDel="00000000" w:rsidR="00000000" w:rsidRPr="00000000">
        <w:rPr>
          <w:b w:val="1"/>
          <w:rtl w:val="0"/>
        </w:rPr>
        <w:t xml:space="preserve">3 600 znaků.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Můžete napsat, jakých akcí jste se zúčastnili, jak vám pomohl finanční dar, co se vám povedlo/nepovedlo v minulém roce, jaké jste měli plány. Co byste chtěli v dalším roce dosáhnout osobně/profesně.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Při psaní závěrečné zprávy využijte své cíle, co jste psali na začátku šk/ak.roku a porovnejte, zda se vám podařilo své cíle naplnit. 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  <w:t xml:space="preserve">Odevzdává se v písemné (</w:t>
      </w:r>
      <w:r w:rsidDel="00000000" w:rsidR="00000000" w:rsidRPr="00000000">
        <w:rPr>
          <w:i w:val="1"/>
          <w:rtl w:val="0"/>
        </w:rPr>
        <w:t xml:space="preserve">oboustranný tisk</w:t>
      </w:r>
      <w:r w:rsidDel="00000000" w:rsidR="00000000" w:rsidRPr="00000000">
        <w:rPr>
          <w:rtl w:val="0"/>
        </w:rPr>
        <w:t xml:space="preserve">) a elektronické podobě. V elektronické podobě v </w:t>
      </w:r>
      <w:r w:rsidDel="00000000" w:rsidR="00000000" w:rsidRPr="00000000">
        <w:rPr>
          <w:b w:val="1"/>
          <w:rtl w:val="0"/>
        </w:rPr>
        <w:t xml:space="preserve">PDF formátu</w:t>
      </w:r>
      <w:r w:rsidDel="00000000" w:rsidR="00000000" w:rsidRPr="00000000">
        <w:rPr>
          <w:rtl w:val="0"/>
        </w:rPr>
        <w:t xml:space="preserve"> a názvem svoje </w:t>
      </w:r>
      <w:r w:rsidDel="00000000" w:rsidR="00000000" w:rsidRPr="00000000">
        <w:rPr>
          <w:b w:val="1"/>
          <w:rtl w:val="0"/>
        </w:rPr>
        <w:t xml:space="preserve">příjmení_jméno.pdf, pokud odevzdáváte letos jen elektronicky, odevzdejte dokument včetně podpisu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  <w:t xml:space="preserve">Datum: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Podpis: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760" w:firstLine="72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smallCaps w:val="0"/>
      </w:rPr>
    </w:pPr>
    <w:r w:rsidDel="00000000" w:rsidR="00000000" w:rsidRPr="00000000">
      <w:rPr>
        <w:smallCaps w:val="0"/>
        <w:rtl w:val="0"/>
      </w:rPr>
      <w:tab/>
      <w:t xml:space="preserve"> </w:t>
      <w:tab/>
      <w:t xml:space="preserve"> </w:t>
      <w:tab/>
    </w:r>
  </w:p>
  <w:p w:rsidR="00000000" w:rsidDel="00000000" w:rsidP="00000000" w:rsidRDefault="00000000" w:rsidRPr="00000000" w14:paraId="0000002F">
    <w:pPr>
      <w:rPr>
        <w:smallCaps w:val="0"/>
        <w:color w:val="3c78d8"/>
        <w:sz w:val="18"/>
        <w:szCs w:val="18"/>
      </w:rPr>
    </w:pPr>
    <w:r w:rsidDel="00000000" w:rsidR="00000000" w:rsidRPr="00000000">
      <w:rPr>
        <w:color w:val="3c78d8"/>
        <w:sz w:val="18"/>
        <w:szCs w:val="18"/>
        <w:rtl w:val="0"/>
      </w:rPr>
      <w:t xml:space="preserve">JCMM, z. s. p. o.</w:t>
      <w:br w:type="textWrapping"/>
      <w:t xml:space="preserve">Česká 166/11,  602 00 Brno, Česká republika, IČ: 75064707</w:t>
      <w:br w:type="textWrapping"/>
      <w:t xml:space="preserve">541 211 043   |  w</w:t>
    </w:r>
    <w:hyperlink r:id="rId1">
      <w:r w:rsidDel="00000000" w:rsidR="00000000" w:rsidRPr="00000000">
        <w:rPr>
          <w:color w:val="3c78d8"/>
          <w:sz w:val="18"/>
          <w:szCs w:val="18"/>
          <w:rtl w:val="0"/>
        </w:rPr>
        <w:t xml:space="preserve">ww.jcmm.cz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3486150</wp:posOffset>
          </wp:positionH>
          <wp:positionV relativeFrom="paragraph">
            <wp:posOffset>476250</wp:posOffset>
          </wp:positionV>
          <wp:extent cx="2459673" cy="259384"/>
          <wp:effectExtent b="0" l="0" r="0" t="0"/>
          <wp:wrapSquare wrapText="bothSides" distB="57150" distT="57150" distL="57150" distR="5715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59673" cy="25938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-304797</wp:posOffset>
          </wp:positionH>
          <wp:positionV relativeFrom="paragraph">
            <wp:posOffset>133350</wp:posOffset>
          </wp:positionV>
          <wp:extent cx="1857240" cy="928800"/>
          <wp:effectExtent b="0" l="0" r="0" t="0"/>
          <wp:wrapTopAndBottom distB="114300" distT="114300"/>
          <wp:docPr descr="jcmm-logotype-positive.jpg" id="4" name="image2.jpg"/>
          <a:graphic>
            <a:graphicData uri="http://schemas.openxmlformats.org/drawingml/2006/picture">
              <pic:pic>
                <pic:nvPicPr>
                  <pic:cNvPr descr="jcmm-logotype-positive.jpg" id="0" name="image2.jpg"/>
                  <pic:cNvPicPr preferRelativeResize="0"/>
                </pic:nvPicPr>
                <pic:blipFill>
                  <a:blip r:embed="rId2"/>
                  <a:srcRect b="6638" l="0" r="0" t="6637"/>
                  <a:stretch>
                    <a:fillRect/>
                  </a:stretch>
                </pic:blipFill>
                <pic:spPr>
                  <a:xfrm>
                    <a:off x="0" y="0"/>
                    <a:ext cx="1857240" cy="9288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b w:val="1"/>
      <w:color w:val="4a86e8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160" w:lineRule="auto"/>
    </w:pPr>
    <w:rPr>
      <w:color w:val="666666"/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</w:pPr>
    <w:rPr>
      <w:b w:val="1"/>
      <w:sz w:val="60"/>
      <w:szCs w:val="6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b w:val="1"/>
      <w:color w:val="4a86e8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160" w:lineRule="auto"/>
    </w:pPr>
    <w:rPr>
      <w:color w:val="666666"/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</w:pPr>
    <w:rPr>
      <w:b w:val="1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lineRule="auto"/>
    </w:pPr>
    <w:rPr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lineRule="auto"/>
    </w:pPr>
    <w:rPr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jcmm.cz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Tp1F2uJRMZz7n8Zl+9bz7MMlrQ==">CgMxLjAyCGguZ2pkZ3hzMgloLjMwajB6bGwyCWguMWZvYjl0ZTIJaC4zem55c2g3MgloLjJldDkycDA4AHIhMXRsLXhQVjNzdmUtaTVHeTJIQTVGMGtmUTNING9hNGNo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